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5" w:rsidRDefault="00EA502A" w:rsidP="00DE3E35">
      <w:pPr>
        <w:shd w:val="clear" w:color="auto" w:fill="FCFCFC"/>
        <w:spacing w:after="0"/>
        <w:jc w:val="center"/>
        <w:textAlignment w:val="baseline"/>
        <w:outlineLvl w:val="2"/>
        <w:rPr>
          <w:rFonts w:eastAsia="Times New Roman"/>
          <w:b/>
          <w:sz w:val="32"/>
          <w:szCs w:val="32"/>
          <w:lang w:eastAsia="lt-LT"/>
        </w:rPr>
      </w:pPr>
      <w:r w:rsidRPr="00DE3E35">
        <w:rPr>
          <w:rFonts w:eastAsia="Times New Roman"/>
          <w:b/>
          <w:sz w:val="32"/>
          <w:szCs w:val="32"/>
          <w:lang w:eastAsia="lt-LT"/>
        </w:rPr>
        <w:t xml:space="preserve"> BRANDOS ATESTATŲ, JŲ PRIEDŲ</w:t>
      </w:r>
    </w:p>
    <w:p w:rsidR="00EA502A" w:rsidRPr="00DE3E35" w:rsidRDefault="00C32C0B" w:rsidP="00DE3E35">
      <w:pPr>
        <w:shd w:val="clear" w:color="auto" w:fill="FCFCFC"/>
        <w:spacing w:after="0"/>
        <w:jc w:val="center"/>
        <w:textAlignment w:val="baseline"/>
        <w:outlineLvl w:val="2"/>
        <w:rPr>
          <w:rFonts w:eastAsia="Times New Roman"/>
          <w:b/>
          <w:sz w:val="32"/>
          <w:szCs w:val="32"/>
          <w:lang w:eastAsia="lt-LT"/>
        </w:rPr>
      </w:pPr>
      <w:r>
        <w:rPr>
          <w:rFonts w:eastAsia="Times New Roman"/>
          <w:b/>
          <w:sz w:val="32"/>
          <w:szCs w:val="32"/>
          <w:lang w:eastAsia="lt-LT"/>
        </w:rPr>
        <w:t xml:space="preserve"> </w:t>
      </w:r>
      <w:r w:rsidR="00EA502A" w:rsidRPr="00DE3E35">
        <w:rPr>
          <w:rFonts w:eastAsia="Times New Roman"/>
          <w:b/>
          <w:sz w:val="32"/>
          <w:szCs w:val="32"/>
          <w:lang w:eastAsia="lt-LT"/>
        </w:rPr>
        <w:t>DUBLIKATŲ IŠDAVIMAS</w:t>
      </w:r>
    </w:p>
    <w:p w:rsidR="00EA502A" w:rsidRPr="00EA502A" w:rsidRDefault="00EA502A" w:rsidP="00EA502A">
      <w:pPr>
        <w:shd w:val="clear" w:color="auto" w:fill="FCFCFC"/>
        <w:spacing w:after="188" w:line="240" w:lineRule="auto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 </w:t>
      </w:r>
    </w:p>
    <w:p w:rsidR="00EA502A" w:rsidRDefault="00EA502A" w:rsidP="00C32C0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 xml:space="preserve">Buvę </w:t>
      </w:r>
      <w:r w:rsidR="001648ED">
        <w:rPr>
          <w:rFonts w:eastAsia="Times New Roman"/>
          <w:lang w:eastAsia="lt-LT"/>
        </w:rPr>
        <w:t>mokyklos</w:t>
      </w:r>
      <w:r w:rsidRPr="00EA502A">
        <w:rPr>
          <w:rFonts w:eastAsia="Times New Roman"/>
          <w:lang w:eastAsia="lt-LT"/>
        </w:rPr>
        <w:t xml:space="preserve"> mokiniai, sugadinę, </w:t>
      </w:r>
      <w:r w:rsidR="004A3035">
        <w:rPr>
          <w:rFonts w:eastAsia="Times New Roman"/>
          <w:lang w:eastAsia="lt-LT"/>
        </w:rPr>
        <w:t xml:space="preserve">pametę ar kitaip praradę </w:t>
      </w:r>
      <w:bookmarkStart w:id="0" w:name="_GoBack"/>
      <w:bookmarkEnd w:id="0"/>
      <w:r w:rsidRPr="00EA502A">
        <w:rPr>
          <w:rFonts w:eastAsia="Times New Roman"/>
          <w:lang w:eastAsia="lt-LT"/>
        </w:rPr>
        <w:t>brandos atestatą (ir/ar jo priedą) ir norintys gauti jo (jų) dublikatą (-</w:t>
      </w:r>
      <w:proofErr w:type="spellStart"/>
      <w:r w:rsidRPr="00EA502A">
        <w:rPr>
          <w:rFonts w:eastAsia="Times New Roman"/>
          <w:lang w:eastAsia="lt-LT"/>
        </w:rPr>
        <w:t>us</w:t>
      </w:r>
      <w:proofErr w:type="spellEnd"/>
      <w:r w:rsidRPr="00EA502A">
        <w:rPr>
          <w:rFonts w:eastAsia="Times New Roman"/>
          <w:lang w:eastAsia="lt-LT"/>
        </w:rPr>
        <w:t xml:space="preserve">) turi pateikti </w:t>
      </w:r>
      <w:r w:rsidR="001648ED">
        <w:rPr>
          <w:rFonts w:eastAsia="Times New Roman"/>
          <w:lang w:eastAsia="lt-LT"/>
        </w:rPr>
        <w:t>mokyklos</w:t>
      </w:r>
      <w:r w:rsidRPr="00EA502A">
        <w:rPr>
          <w:rFonts w:eastAsia="Times New Roman"/>
          <w:lang w:eastAsia="lt-LT"/>
        </w:rPr>
        <w:t xml:space="preserve"> direktoriui nustatytos formos </w:t>
      </w:r>
      <w:r w:rsidRPr="00EA502A">
        <w:rPr>
          <w:rFonts w:eastAsia="Times New Roman"/>
          <w:bdr w:val="none" w:sz="0" w:space="0" w:color="auto" w:frame="1"/>
          <w:lang w:eastAsia="lt-LT"/>
        </w:rPr>
        <w:t>prašymą </w:t>
      </w:r>
      <w:r w:rsidRPr="00EA502A">
        <w:rPr>
          <w:rFonts w:eastAsia="Times New Roman"/>
          <w:lang w:eastAsia="lt-LT"/>
        </w:rPr>
        <w:t>ir kvitą už apmokėtas dublikato (-ų) išdavimo išlaidas.</w:t>
      </w:r>
    </w:p>
    <w:p w:rsidR="00EA502A" w:rsidRPr="00EA502A" w:rsidRDefault="00EA502A" w:rsidP="00C32C0B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EA502A" w:rsidRPr="00EA502A" w:rsidRDefault="00EA502A" w:rsidP="00C32C0B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bdr w:val="none" w:sz="0" w:space="0" w:color="auto" w:frame="1"/>
          <w:lang w:eastAsia="lt-LT"/>
        </w:rPr>
        <w:t xml:space="preserve">Lėšas už pažymėjimų dublikatus reikia pervesti į </w:t>
      </w:r>
      <w:r w:rsidRPr="00ED525B">
        <w:rPr>
          <w:rFonts w:eastAsia="Times New Roman"/>
          <w:bdr w:val="none" w:sz="0" w:space="0" w:color="auto" w:frame="1"/>
          <w:lang w:eastAsia="lt-LT"/>
        </w:rPr>
        <w:t xml:space="preserve">Kaišiadorių </w:t>
      </w:r>
      <w:r w:rsidR="001648ED">
        <w:rPr>
          <w:rFonts w:eastAsia="Times New Roman"/>
          <w:bdr w:val="none" w:sz="0" w:space="0" w:color="auto" w:frame="1"/>
          <w:lang w:eastAsia="lt-LT"/>
        </w:rPr>
        <w:t>suaugusiųjų mokyklos</w:t>
      </w:r>
      <w:r w:rsidRPr="00EA502A">
        <w:rPr>
          <w:rFonts w:eastAsia="Times New Roman"/>
          <w:bdr w:val="none" w:sz="0" w:space="0" w:color="auto" w:frame="1"/>
          <w:lang w:eastAsia="lt-LT"/>
        </w:rPr>
        <w:t xml:space="preserve"> sąskaitą:</w:t>
      </w:r>
    </w:p>
    <w:p w:rsidR="00EA502A" w:rsidRPr="00ED525B" w:rsidRDefault="00EA502A" w:rsidP="00C32C0B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/>
          <w:lang w:eastAsia="lt-LT"/>
        </w:rPr>
      </w:pPr>
    </w:p>
    <w:p w:rsidR="00EA502A" w:rsidRPr="00EA502A" w:rsidRDefault="00EA502A" w:rsidP="00EA502A">
      <w:pPr>
        <w:shd w:val="clear" w:color="auto" w:fill="FCFCFC"/>
        <w:spacing w:after="0" w:line="240" w:lineRule="auto"/>
        <w:textAlignment w:val="baseline"/>
        <w:rPr>
          <w:rFonts w:eastAsia="Times New Roman"/>
          <w:b/>
          <w:lang w:eastAsia="lt-LT"/>
        </w:rPr>
      </w:pPr>
      <w:r w:rsidRPr="00EA502A">
        <w:rPr>
          <w:rFonts w:eastAsia="Times New Roman"/>
          <w:lang w:eastAsia="lt-LT"/>
        </w:rPr>
        <w:t>Gavėjas:     </w:t>
      </w:r>
      <w:r w:rsidRPr="00ED525B">
        <w:rPr>
          <w:rFonts w:eastAsia="Times New Roman"/>
          <w:b/>
          <w:bCs/>
          <w:iCs/>
          <w:lang w:eastAsia="lt-LT"/>
        </w:rPr>
        <w:t xml:space="preserve">Kaišiadorių </w:t>
      </w:r>
      <w:r w:rsidR="001648ED">
        <w:rPr>
          <w:rFonts w:eastAsia="Times New Roman"/>
          <w:b/>
          <w:bCs/>
          <w:iCs/>
          <w:lang w:eastAsia="lt-LT"/>
        </w:rPr>
        <w:t>suaugusiųjų mokykla</w:t>
      </w:r>
    </w:p>
    <w:p w:rsidR="00EA502A" w:rsidRPr="00EA502A" w:rsidRDefault="00ED525B" w:rsidP="00EA502A">
      <w:pPr>
        <w:shd w:val="clear" w:color="auto" w:fill="FCFCFC"/>
        <w:spacing w:after="0" w:line="240" w:lineRule="auto"/>
        <w:textAlignment w:val="baseline"/>
        <w:rPr>
          <w:rFonts w:eastAsia="Times New Roman"/>
          <w:b/>
          <w:lang w:eastAsia="lt-LT"/>
        </w:rPr>
      </w:pPr>
      <w:r>
        <w:rPr>
          <w:rFonts w:eastAsia="Times New Roman"/>
          <w:b/>
          <w:iCs/>
          <w:lang w:eastAsia="lt-LT"/>
        </w:rPr>
        <w:t>                   </w:t>
      </w:r>
      <w:r w:rsidR="00EA502A" w:rsidRPr="00ED525B">
        <w:rPr>
          <w:rFonts w:eastAsia="Times New Roman"/>
          <w:b/>
          <w:iCs/>
          <w:lang w:eastAsia="lt-LT"/>
        </w:rPr>
        <w:t>Įstaigos kodas </w:t>
      </w:r>
      <w:r w:rsidR="00EA502A" w:rsidRPr="00ED525B">
        <w:rPr>
          <w:rFonts w:eastAsia="Times New Roman"/>
          <w:b/>
          <w:bCs/>
          <w:iCs/>
          <w:lang w:eastAsia="lt-LT"/>
        </w:rPr>
        <w:t>19</w:t>
      </w:r>
      <w:r w:rsidR="001648ED">
        <w:rPr>
          <w:rFonts w:eastAsia="Times New Roman"/>
          <w:b/>
          <w:bCs/>
          <w:iCs/>
          <w:lang w:eastAsia="lt-LT"/>
        </w:rPr>
        <w:t>1823464</w:t>
      </w:r>
    </w:p>
    <w:p w:rsidR="00EA502A" w:rsidRPr="00ED525B" w:rsidRDefault="00EA502A" w:rsidP="00ED525B">
      <w:pPr>
        <w:shd w:val="clear" w:color="auto" w:fill="FCFCFC"/>
        <w:spacing w:after="0" w:line="240" w:lineRule="auto"/>
        <w:textAlignment w:val="baseline"/>
        <w:rPr>
          <w:rFonts w:eastAsia="Times New Roman"/>
          <w:b/>
          <w:lang w:eastAsia="lt-LT"/>
        </w:rPr>
      </w:pPr>
      <w:r w:rsidRPr="00ED525B">
        <w:rPr>
          <w:rFonts w:eastAsia="Times New Roman"/>
          <w:b/>
          <w:bCs/>
          <w:iCs/>
          <w:lang w:eastAsia="lt-LT"/>
        </w:rPr>
        <w:t xml:space="preserve">    </w:t>
      </w:r>
      <w:r w:rsidR="001648ED">
        <w:rPr>
          <w:rFonts w:eastAsia="Times New Roman"/>
          <w:b/>
          <w:bCs/>
          <w:iCs/>
          <w:lang w:eastAsia="lt-LT"/>
        </w:rPr>
        <w:t>               Sąskaitos Nr. LT</w:t>
      </w:r>
      <w:r w:rsidRPr="00ED525B">
        <w:rPr>
          <w:rFonts w:eastAsia="Times New Roman"/>
          <w:b/>
          <w:bCs/>
          <w:iCs/>
          <w:lang w:eastAsia="lt-LT"/>
        </w:rPr>
        <w:t xml:space="preserve">  </w:t>
      </w:r>
      <w:r w:rsidR="004A3035">
        <w:rPr>
          <w:rFonts w:eastAsia="Times New Roman"/>
          <w:b/>
          <w:bCs/>
          <w:iCs/>
          <w:lang w:eastAsia="lt-LT"/>
        </w:rPr>
        <w:t xml:space="preserve">477300010099870507 bankas </w:t>
      </w:r>
      <w:proofErr w:type="spellStart"/>
      <w:r w:rsidR="004A3035">
        <w:rPr>
          <w:rFonts w:eastAsia="Times New Roman"/>
          <w:b/>
          <w:bCs/>
          <w:iCs/>
          <w:lang w:eastAsia="lt-LT"/>
        </w:rPr>
        <w:t>Swedbank</w:t>
      </w:r>
      <w:proofErr w:type="spellEnd"/>
      <w:r w:rsidRPr="00ED525B">
        <w:rPr>
          <w:rFonts w:eastAsia="Times New Roman"/>
          <w:b/>
          <w:iCs/>
          <w:lang w:eastAsia="lt-LT"/>
        </w:rPr>
        <w:t xml:space="preserve"> </w:t>
      </w:r>
    </w:p>
    <w:p w:rsidR="00ED525B" w:rsidRPr="00EA502A" w:rsidRDefault="00ED525B" w:rsidP="00ED525B">
      <w:pPr>
        <w:shd w:val="clear" w:color="auto" w:fill="FCFCFC"/>
        <w:spacing w:after="0" w:line="240" w:lineRule="auto"/>
        <w:textAlignment w:val="baseline"/>
        <w:rPr>
          <w:rFonts w:eastAsia="Times New Roman"/>
          <w:b/>
          <w:lang w:eastAsia="lt-LT"/>
        </w:rPr>
      </w:pPr>
    </w:p>
    <w:p w:rsidR="00EA502A" w:rsidRPr="00EC791F" w:rsidRDefault="00EA502A" w:rsidP="00C32C0B">
      <w:pPr>
        <w:shd w:val="clear" w:color="auto" w:fill="FCFCFC"/>
        <w:spacing w:after="0" w:line="240" w:lineRule="auto"/>
        <w:jc w:val="both"/>
        <w:textAlignment w:val="baseline"/>
        <w:rPr>
          <w:rFonts w:eastAsia="Times New Roman"/>
          <w:i/>
          <w:lang w:eastAsia="lt-LT"/>
        </w:rPr>
      </w:pPr>
      <w:r w:rsidRPr="00EC791F">
        <w:rPr>
          <w:rFonts w:eastAsia="Times New Roman"/>
          <w:i/>
          <w:iCs/>
          <w:lang w:eastAsia="lt-LT"/>
        </w:rPr>
        <w:t>Paskirtyje nurodykite asmens vardą ir pavardę, kuriam išduodamas pažymėjimo dublikatas, išduodamo pažymėjimo pavadinimą.</w:t>
      </w:r>
    </w:p>
    <w:p w:rsidR="00EA502A" w:rsidRPr="00EC791F" w:rsidRDefault="00EA502A" w:rsidP="00EA502A">
      <w:pPr>
        <w:shd w:val="clear" w:color="auto" w:fill="FCFCFC"/>
        <w:spacing w:after="0" w:line="240" w:lineRule="auto"/>
        <w:textAlignment w:val="baseline"/>
        <w:rPr>
          <w:rFonts w:eastAsia="Times New Roman"/>
          <w:i/>
          <w:lang w:eastAsia="lt-LT"/>
        </w:rPr>
      </w:pPr>
    </w:p>
    <w:p w:rsidR="00B1283F" w:rsidRDefault="00EA502A" w:rsidP="00B1283F">
      <w:pPr>
        <w:shd w:val="clear" w:color="auto" w:fill="FCFCFC"/>
        <w:spacing w:after="0" w:line="240" w:lineRule="auto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b/>
          <w:bCs/>
          <w:lang w:eastAsia="lt-LT"/>
        </w:rPr>
        <w:t>Dublikatų išdavimo įmokos:</w:t>
      </w:r>
    </w:p>
    <w:p w:rsidR="00B1283F" w:rsidRPr="00EA502A" w:rsidRDefault="00B1283F" w:rsidP="00B1283F">
      <w:pPr>
        <w:shd w:val="clear" w:color="auto" w:fill="FCFCFC"/>
        <w:spacing w:after="0" w:line="240" w:lineRule="auto"/>
        <w:textAlignment w:val="baseline"/>
        <w:rPr>
          <w:rFonts w:eastAsia="Times New Roman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82"/>
        <w:gridCol w:w="3624"/>
      </w:tblGrid>
      <w:tr w:rsidR="00B1283F" w:rsidTr="00B1283F">
        <w:tc>
          <w:tcPr>
            <w:tcW w:w="4882" w:type="dxa"/>
            <w:vAlign w:val="center"/>
          </w:tcPr>
          <w:p w:rsidR="00B1283F" w:rsidRDefault="00B1283F" w:rsidP="00B1283F">
            <w:pPr>
              <w:spacing w:after="188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Brandos atestatas</w:t>
            </w:r>
            <w:r w:rsidR="00ED525B">
              <w:rPr>
                <w:rFonts w:eastAsia="Times New Roman"/>
                <w:lang w:eastAsia="lt-LT"/>
              </w:rPr>
              <w:t xml:space="preserve"> ir jo priedas</w:t>
            </w:r>
          </w:p>
        </w:tc>
        <w:tc>
          <w:tcPr>
            <w:tcW w:w="3624" w:type="dxa"/>
            <w:vAlign w:val="center"/>
          </w:tcPr>
          <w:p w:rsidR="00B1283F" w:rsidRDefault="00ED525B" w:rsidP="00ED525B">
            <w:pPr>
              <w:spacing w:after="188"/>
              <w:jc w:val="center"/>
              <w:textAlignment w:val="baselin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4,35</w:t>
            </w:r>
            <w:r w:rsidR="00B1283F">
              <w:rPr>
                <w:rFonts w:eastAsia="Times New Roman"/>
                <w:lang w:eastAsia="lt-LT"/>
              </w:rPr>
              <w:t xml:space="preserve"> </w:t>
            </w:r>
            <w:proofErr w:type="spellStart"/>
            <w:r w:rsidR="00B1283F">
              <w:rPr>
                <w:rFonts w:eastAsia="Times New Roman"/>
                <w:lang w:eastAsia="lt-LT"/>
              </w:rPr>
              <w:t>Eur</w:t>
            </w:r>
            <w:proofErr w:type="spellEnd"/>
          </w:p>
        </w:tc>
      </w:tr>
    </w:tbl>
    <w:p w:rsidR="00EA502A" w:rsidRPr="00EA502A" w:rsidRDefault="00EA502A" w:rsidP="00EA502A">
      <w:pPr>
        <w:shd w:val="clear" w:color="auto" w:fill="FCFCFC"/>
        <w:spacing w:after="188" w:line="240" w:lineRule="auto"/>
        <w:textAlignment w:val="baseline"/>
        <w:rPr>
          <w:rFonts w:eastAsia="Times New Roman"/>
          <w:lang w:eastAsia="lt-LT"/>
        </w:rPr>
      </w:pPr>
    </w:p>
    <w:p w:rsidR="00EA502A" w:rsidRPr="00EA502A" w:rsidRDefault="00EA502A" w:rsidP="00EA502A">
      <w:pPr>
        <w:numPr>
          <w:ilvl w:val="0"/>
          <w:numId w:val="2"/>
        </w:numPr>
        <w:shd w:val="clear" w:color="auto" w:fill="FCFCFC"/>
        <w:spacing w:after="125" w:line="263" w:lineRule="atLeast"/>
        <w:ind w:left="376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Jeigu dublikatą užsako kitas asmuo, jis privalo pateikti įgaliojimą dublikatui užsakyti. Įgaliojimas turi būti lietuvių kalba ir patvirtintas notaro.</w:t>
      </w:r>
    </w:p>
    <w:p w:rsidR="00EA502A" w:rsidRPr="00EA502A" w:rsidRDefault="00EA502A" w:rsidP="00EA502A">
      <w:pPr>
        <w:numPr>
          <w:ilvl w:val="0"/>
          <w:numId w:val="2"/>
        </w:numPr>
        <w:shd w:val="clear" w:color="auto" w:fill="FCFCFC"/>
        <w:spacing w:after="125" w:line="263" w:lineRule="atLeast"/>
        <w:ind w:left="376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Jeigu asmens duomenys yra kitokie nei išsilavinimą patvirtinančiame dokumente, reikia pateikti asmens duomenų pakeitimo dokumentą (santuokos/ištuokos liudijimą ar kt.).</w:t>
      </w:r>
    </w:p>
    <w:p w:rsidR="00EA502A" w:rsidRDefault="00EA502A" w:rsidP="00ED525B">
      <w:pPr>
        <w:numPr>
          <w:ilvl w:val="0"/>
          <w:numId w:val="2"/>
        </w:numPr>
        <w:shd w:val="clear" w:color="auto" w:fill="FCFCFC"/>
        <w:spacing w:after="125" w:line="263" w:lineRule="atLeast"/>
        <w:ind w:left="376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Dublikatas išduodamas tik išsilavinimą patvirtinančio dokumento sugadinimo, pametimo ar kt. praradimo atveju, ir jame įrašomi visi asmeniui anksčiau įteikto išsilavinimą patvirtinančio dokumento duomenys (nekeičiama nei asmens pavardė, nei kt. duomenys).</w:t>
      </w:r>
    </w:p>
    <w:p w:rsidR="00ED525B" w:rsidRPr="00EA502A" w:rsidRDefault="00ED525B" w:rsidP="00EC791F">
      <w:pPr>
        <w:shd w:val="clear" w:color="auto" w:fill="FCFCFC"/>
        <w:spacing w:after="125" w:line="263" w:lineRule="atLeast"/>
        <w:ind w:left="376"/>
        <w:textAlignment w:val="baseline"/>
        <w:rPr>
          <w:rFonts w:eastAsia="Times New Roman"/>
          <w:lang w:eastAsia="lt-LT"/>
        </w:rPr>
      </w:pPr>
    </w:p>
    <w:p w:rsidR="00EA502A" w:rsidRPr="00B1283F" w:rsidRDefault="00EA502A" w:rsidP="00ED525B">
      <w:pPr>
        <w:shd w:val="clear" w:color="auto" w:fill="FCFCFC"/>
        <w:spacing w:after="0" w:line="263" w:lineRule="atLeast"/>
        <w:ind w:left="360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b/>
          <w:bCs/>
          <w:lang w:eastAsia="lt-LT"/>
        </w:rPr>
        <w:t>Užsisakyti išsilavinimą patvirtinančio dokumento dublikatą galima pateikus:</w:t>
      </w:r>
    </w:p>
    <w:p w:rsidR="00B1283F" w:rsidRPr="00EA502A" w:rsidRDefault="00B1283F" w:rsidP="00B1283F">
      <w:pPr>
        <w:shd w:val="clear" w:color="auto" w:fill="FCFCFC"/>
        <w:spacing w:after="0" w:line="263" w:lineRule="atLeast"/>
        <w:ind w:left="376"/>
        <w:textAlignment w:val="baseline"/>
        <w:rPr>
          <w:rFonts w:eastAsia="Times New Roman"/>
          <w:lang w:eastAsia="lt-LT"/>
        </w:rPr>
      </w:pPr>
    </w:p>
    <w:p w:rsidR="00EA502A" w:rsidRPr="00B1283F" w:rsidRDefault="004A3035" w:rsidP="00B1283F">
      <w:pPr>
        <w:pStyle w:val="Sraopastraipa"/>
        <w:numPr>
          <w:ilvl w:val="0"/>
          <w:numId w:val="10"/>
        </w:numPr>
        <w:shd w:val="clear" w:color="auto" w:fill="FCFCFC"/>
        <w:spacing w:after="0"/>
        <w:textAlignment w:val="baseline"/>
        <w:rPr>
          <w:rFonts w:eastAsia="Times New Roman"/>
          <w:lang w:eastAsia="lt-LT"/>
        </w:rPr>
      </w:pPr>
      <w:hyperlink r:id="rId6" w:tgtFrame="_blank" w:history="1">
        <w:r w:rsidR="00EA502A" w:rsidRPr="00B1283F">
          <w:rPr>
            <w:rFonts w:eastAsia="Times New Roman"/>
            <w:lang w:eastAsia="lt-LT"/>
          </w:rPr>
          <w:t>Prašymą</w:t>
        </w:r>
      </w:hyperlink>
      <w:r w:rsidR="00EA502A" w:rsidRPr="00B1283F">
        <w:rPr>
          <w:rFonts w:eastAsia="Times New Roman"/>
          <w:lang w:eastAsia="lt-LT"/>
        </w:rPr>
        <w:t> dublikatui gauti (galima užpildyti vietoje);</w:t>
      </w:r>
    </w:p>
    <w:p w:rsidR="00EA502A" w:rsidRPr="00B1283F" w:rsidRDefault="00EA502A" w:rsidP="00B1283F">
      <w:pPr>
        <w:pStyle w:val="Sraopastraipa"/>
        <w:numPr>
          <w:ilvl w:val="0"/>
          <w:numId w:val="10"/>
        </w:numPr>
        <w:shd w:val="clear" w:color="auto" w:fill="FCFCFC"/>
        <w:spacing w:after="0"/>
        <w:textAlignment w:val="baseline"/>
        <w:rPr>
          <w:rFonts w:eastAsia="Times New Roman"/>
          <w:lang w:eastAsia="lt-LT"/>
        </w:rPr>
      </w:pPr>
      <w:r w:rsidRPr="00B1283F">
        <w:rPr>
          <w:rFonts w:eastAsia="Times New Roman"/>
          <w:lang w:eastAsia="lt-LT"/>
        </w:rPr>
        <w:t>Įmokos už dublikatą kvitą;</w:t>
      </w:r>
    </w:p>
    <w:p w:rsidR="00EA502A" w:rsidRPr="00B1283F" w:rsidRDefault="00EA502A" w:rsidP="00B1283F">
      <w:pPr>
        <w:pStyle w:val="Sraopastraipa"/>
        <w:numPr>
          <w:ilvl w:val="0"/>
          <w:numId w:val="10"/>
        </w:numPr>
        <w:shd w:val="clear" w:color="auto" w:fill="FCFCFC"/>
        <w:spacing w:after="125"/>
        <w:textAlignment w:val="baseline"/>
        <w:rPr>
          <w:rFonts w:eastAsia="Times New Roman"/>
          <w:lang w:eastAsia="lt-LT"/>
        </w:rPr>
      </w:pPr>
      <w:r w:rsidRPr="00B1283F">
        <w:rPr>
          <w:rFonts w:eastAsia="Times New Roman"/>
          <w:lang w:eastAsia="lt-LT"/>
        </w:rPr>
        <w:t>Asmens dokumentą.</w:t>
      </w:r>
    </w:p>
    <w:p w:rsidR="00EA502A" w:rsidRPr="00EA502A" w:rsidRDefault="00EA502A" w:rsidP="00ED525B">
      <w:pPr>
        <w:shd w:val="clear" w:color="auto" w:fill="FCFCFC"/>
        <w:spacing w:after="125" w:line="263" w:lineRule="atLeast"/>
        <w:ind w:firstLine="360"/>
        <w:textAlignment w:val="baseline"/>
        <w:rPr>
          <w:rFonts w:eastAsia="Times New Roman"/>
          <w:lang w:eastAsia="lt-LT"/>
        </w:rPr>
      </w:pPr>
      <w:r w:rsidRPr="00EA502A">
        <w:rPr>
          <w:rFonts w:eastAsia="Times New Roman"/>
          <w:lang w:eastAsia="lt-LT"/>
        </w:rPr>
        <w:t>Dublikatas išduodamas ne vėliau kaip per 30 dienų nuo prašymo pateikimo dienos.</w:t>
      </w:r>
    </w:p>
    <w:p w:rsidR="00F8323D" w:rsidRPr="00EA502A" w:rsidRDefault="00F8323D"/>
    <w:sectPr w:rsidR="00F8323D" w:rsidRPr="00EA502A" w:rsidSect="00340B3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9C"/>
    <w:multiLevelType w:val="multilevel"/>
    <w:tmpl w:val="7EC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D6CED"/>
    <w:multiLevelType w:val="multilevel"/>
    <w:tmpl w:val="032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60815"/>
    <w:multiLevelType w:val="multilevel"/>
    <w:tmpl w:val="A122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320ED"/>
    <w:multiLevelType w:val="multilevel"/>
    <w:tmpl w:val="94B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936FF"/>
    <w:multiLevelType w:val="hybridMultilevel"/>
    <w:tmpl w:val="A970B424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031301"/>
    <w:multiLevelType w:val="hybridMultilevel"/>
    <w:tmpl w:val="6B227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5653D"/>
    <w:multiLevelType w:val="multilevel"/>
    <w:tmpl w:val="436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9513D"/>
    <w:multiLevelType w:val="multilevel"/>
    <w:tmpl w:val="AB2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670F8"/>
    <w:multiLevelType w:val="multilevel"/>
    <w:tmpl w:val="69B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A"/>
    <w:rsid w:val="000D466E"/>
    <w:rsid w:val="001648ED"/>
    <w:rsid w:val="002B7F15"/>
    <w:rsid w:val="00340B3D"/>
    <w:rsid w:val="004A3035"/>
    <w:rsid w:val="009E474A"/>
    <w:rsid w:val="00A131DF"/>
    <w:rsid w:val="00B04AFB"/>
    <w:rsid w:val="00B1283F"/>
    <w:rsid w:val="00B450F2"/>
    <w:rsid w:val="00B80440"/>
    <w:rsid w:val="00BB0CCC"/>
    <w:rsid w:val="00C32C0B"/>
    <w:rsid w:val="00DE3E35"/>
    <w:rsid w:val="00EA502A"/>
    <w:rsid w:val="00EC791F"/>
    <w:rsid w:val="00ED525B"/>
    <w:rsid w:val="00F8323D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23D"/>
  </w:style>
  <w:style w:type="paragraph" w:styleId="Antrat3">
    <w:name w:val="heading 3"/>
    <w:basedOn w:val="prastasis"/>
    <w:link w:val="Antrat3Diagrama"/>
    <w:uiPriority w:val="9"/>
    <w:qFormat/>
    <w:rsid w:val="00EA502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EA502A"/>
    <w:rPr>
      <w:rFonts w:eastAsia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A502A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EA502A"/>
    <w:rPr>
      <w:b/>
      <w:bCs/>
    </w:rPr>
  </w:style>
  <w:style w:type="character" w:styleId="Emfaz">
    <w:name w:val="Emphasis"/>
    <w:basedOn w:val="Numatytasispastraiposriftas"/>
    <w:uiPriority w:val="20"/>
    <w:qFormat/>
    <w:rsid w:val="00EA502A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A502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12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B1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23D"/>
  </w:style>
  <w:style w:type="paragraph" w:styleId="Antrat3">
    <w:name w:val="heading 3"/>
    <w:basedOn w:val="prastasis"/>
    <w:link w:val="Antrat3Diagrama"/>
    <w:uiPriority w:val="9"/>
    <w:qFormat/>
    <w:rsid w:val="00EA502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EA502A"/>
    <w:rPr>
      <w:rFonts w:eastAsia="Times New Roman"/>
      <w:b/>
      <w:bCs/>
      <w:sz w:val="27"/>
      <w:szCs w:val="27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A502A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Grietas">
    <w:name w:val="Strong"/>
    <w:basedOn w:val="Numatytasispastraiposriftas"/>
    <w:uiPriority w:val="22"/>
    <w:qFormat/>
    <w:rsid w:val="00EA502A"/>
    <w:rPr>
      <w:b/>
      <w:bCs/>
    </w:rPr>
  </w:style>
  <w:style w:type="character" w:styleId="Emfaz">
    <w:name w:val="Emphasis"/>
    <w:basedOn w:val="Numatytasispastraiposriftas"/>
    <w:uiPriority w:val="20"/>
    <w:qFormat/>
    <w:rsid w:val="00EA502A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A502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12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B1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rpas.kaunas.lm.lt/wp-content/uploads/2019/03/pra%C5%A1ymo-forma_dublikatui-i%C5%A1duot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Jurgita</cp:lastModifiedBy>
  <cp:revision>6</cp:revision>
  <dcterms:created xsi:type="dcterms:W3CDTF">2021-10-21T06:51:00Z</dcterms:created>
  <dcterms:modified xsi:type="dcterms:W3CDTF">2022-01-18T13:58:00Z</dcterms:modified>
</cp:coreProperties>
</file>